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9" w:rsidRPr="00D7015C" w:rsidRDefault="00D7015C" w:rsidP="00C11329">
      <w:pPr>
        <w:keepNext/>
        <w:jc w:val="center"/>
        <w:outlineLvl w:val="0"/>
        <w:rPr>
          <w:b/>
          <w:bCs/>
          <w:u w:val="single"/>
        </w:rPr>
      </w:pPr>
      <w:bookmarkStart w:id="0" w:name="_GoBack"/>
      <w:bookmarkEnd w:id="0"/>
      <w:r w:rsidRPr="00D7015C">
        <w:rPr>
          <w:b/>
          <w:bCs/>
          <w:u w:val="single"/>
        </w:rPr>
        <w:t>Woolston 6</w:t>
      </w:r>
      <w:r w:rsidRPr="00D7015C">
        <w:rPr>
          <w:b/>
          <w:bCs/>
          <w:u w:val="single"/>
          <w:vertAlign w:val="superscript"/>
        </w:rPr>
        <w:t>th</w:t>
      </w:r>
      <w:r w:rsidRPr="00D7015C">
        <w:rPr>
          <w:b/>
          <w:bCs/>
          <w:u w:val="single"/>
        </w:rPr>
        <w:t xml:space="preserve"> Form College- Parent Questionnaire Review</w:t>
      </w:r>
    </w:p>
    <w:p w:rsidR="00381B1B" w:rsidRDefault="00381B1B" w:rsidP="00381B1B">
      <w:pPr>
        <w:keepNext/>
        <w:outlineLvl w:val="0"/>
        <w:rPr>
          <w:b/>
          <w:bCs/>
          <w:sz w:val="22"/>
          <w:szCs w:val="22"/>
        </w:rPr>
      </w:pPr>
    </w:p>
    <w:p w:rsidR="00381B1B" w:rsidRDefault="00381B1B" w:rsidP="00381B1B">
      <w:pPr>
        <w:keepNext/>
        <w:outlineLvl w:val="0"/>
        <w:rPr>
          <w:bCs/>
          <w:sz w:val="22"/>
          <w:szCs w:val="22"/>
        </w:rPr>
      </w:pPr>
      <w:r w:rsidRPr="00381B1B">
        <w:rPr>
          <w:bCs/>
          <w:sz w:val="22"/>
          <w:szCs w:val="22"/>
        </w:rPr>
        <w:t>T</w:t>
      </w:r>
      <w:r w:rsidR="00760853">
        <w:rPr>
          <w:bCs/>
          <w:sz w:val="22"/>
          <w:szCs w:val="22"/>
        </w:rPr>
        <w:t>he</w:t>
      </w:r>
      <w:r w:rsidRPr="00381B1B">
        <w:rPr>
          <w:bCs/>
          <w:sz w:val="22"/>
          <w:szCs w:val="22"/>
        </w:rPr>
        <w:t xml:space="preserve"> ques</w:t>
      </w:r>
      <w:r w:rsidR="00760853">
        <w:rPr>
          <w:bCs/>
          <w:sz w:val="22"/>
          <w:szCs w:val="22"/>
        </w:rPr>
        <w:t xml:space="preserve">tionnaires were sent out to parents/guardians </w:t>
      </w:r>
      <w:r w:rsidRPr="00381B1B">
        <w:rPr>
          <w:bCs/>
          <w:sz w:val="22"/>
          <w:szCs w:val="22"/>
        </w:rPr>
        <w:t>of all 3</w:t>
      </w:r>
      <w:r w:rsidR="00BA0B78">
        <w:rPr>
          <w:bCs/>
          <w:sz w:val="22"/>
          <w:szCs w:val="22"/>
        </w:rPr>
        <w:t>2</w:t>
      </w:r>
      <w:r w:rsidRPr="00381B1B">
        <w:rPr>
          <w:bCs/>
          <w:sz w:val="22"/>
          <w:szCs w:val="22"/>
        </w:rPr>
        <w:t xml:space="preserve"> stude</w:t>
      </w:r>
      <w:r w:rsidR="00D7015C">
        <w:rPr>
          <w:bCs/>
          <w:sz w:val="22"/>
          <w:szCs w:val="22"/>
        </w:rPr>
        <w:t xml:space="preserve">nts in </w:t>
      </w:r>
      <w:r w:rsidR="00BA0B78">
        <w:rPr>
          <w:bCs/>
          <w:sz w:val="22"/>
          <w:szCs w:val="22"/>
        </w:rPr>
        <w:t xml:space="preserve">the </w:t>
      </w:r>
      <w:r w:rsidR="00D7015C">
        <w:rPr>
          <w:bCs/>
          <w:sz w:val="22"/>
          <w:szCs w:val="22"/>
        </w:rPr>
        <w:t>S</w:t>
      </w:r>
      <w:r w:rsidR="00BA0B78">
        <w:rPr>
          <w:bCs/>
          <w:sz w:val="22"/>
          <w:szCs w:val="22"/>
        </w:rPr>
        <w:t>ummer term 2016 and 12 were returned (3</w:t>
      </w:r>
      <w:r w:rsidR="00B00082">
        <w:rPr>
          <w:bCs/>
          <w:sz w:val="22"/>
          <w:szCs w:val="22"/>
        </w:rPr>
        <w:t>8</w:t>
      </w:r>
      <w:r w:rsidRPr="00381B1B">
        <w:rPr>
          <w:bCs/>
          <w:sz w:val="22"/>
          <w:szCs w:val="22"/>
        </w:rPr>
        <w:t>% return rate). The breakdown of results is as follows:</w:t>
      </w: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381B1B" w:rsidP="00381B1B">
      <w:pPr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Ratings</w:t>
      </w:r>
      <w:r>
        <w:rPr>
          <w:b/>
          <w:bCs/>
          <w:iCs/>
          <w:sz w:val="22"/>
          <w:szCs w:val="22"/>
        </w:rPr>
        <w:tab/>
      </w:r>
      <w:r w:rsidR="00C11329" w:rsidRPr="006E2027">
        <w:rPr>
          <w:sz w:val="22"/>
          <w:szCs w:val="22"/>
        </w:rPr>
        <w:t>1 = Excellent</w:t>
      </w:r>
      <w:r w:rsidR="00C11329" w:rsidRPr="006E2027">
        <w:rPr>
          <w:sz w:val="22"/>
          <w:szCs w:val="22"/>
        </w:rPr>
        <w:tab/>
      </w:r>
      <w:r w:rsidR="00C11329" w:rsidRPr="006E2027">
        <w:rPr>
          <w:sz w:val="22"/>
          <w:szCs w:val="22"/>
        </w:rPr>
        <w:tab/>
        <w:t>2 = Good</w:t>
      </w:r>
      <w:r w:rsidR="00C11329" w:rsidRPr="006E2027">
        <w:rPr>
          <w:sz w:val="22"/>
          <w:szCs w:val="22"/>
        </w:rPr>
        <w:tab/>
        <w:t>3 = Average</w:t>
      </w:r>
      <w:r w:rsidR="00C11329" w:rsidRPr="006E2027">
        <w:rPr>
          <w:sz w:val="22"/>
          <w:szCs w:val="22"/>
        </w:rPr>
        <w:tab/>
      </w:r>
      <w:r w:rsidR="00C11329" w:rsidRPr="006E2027">
        <w:rPr>
          <w:sz w:val="22"/>
          <w:szCs w:val="22"/>
        </w:rPr>
        <w:tab/>
        <w:t>4 = Poor</w:t>
      </w:r>
      <w:r w:rsidR="00C11329" w:rsidRPr="006E2027">
        <w:rPr>
          <w:sz w:val="22"/>
          <w:szCs w:val="22"/>
        </w:rPr>
        <w:tab/>
        <w:t>5 = Don’t Know</w:t>
      </w:r>
    </w:p>
    <w:p w:rsidR="00C11329" w:rsidRPr="006E2027" w:rsidRDefault="00C11329" w:rsidP="00C1132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134"/>
        <w:gridCol w:w="992"/>
        <w:gridCol w:w="992"/>
        <w:gridCol w:w="993"/>
        <w:gridCol w:w="992"/>
        <w:gridCol w:w="1418"/>
      </w:tblGrid>
      <w:tr w:rsidR="00B00082" w:rsidRPr="006E2027" w:rsidTr="00B00082">
        <w:trPr>
          <w:gridAfter w:val="3"/>
          <w:wAfter w:w="3403" w:type="dxa"/>
        </w:trPr>
        <w:tc>
          <w:tcPr>
            <w:tcW w:w="8188" w:type="dxa"/>
          </w:tcPr>
          <w:p w:rsidR="00B00082" w:rsidRPr="006E2027" w:rsidRDefault="00B00082" w:rsidP="004334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0082" w:rsidRPr="006E2027" w:rsidRDefault="00B00082" w:rsidP="004334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B00082" w:rsidRPr="006E2027" w:rsidRDefault="00B00082" w:rsidP="004334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:rsidR="00B00082" w:rsidRDefault="00B00082" w:rsidP="004334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BLANK</w:t>
            </w:r>
          </w:p>
        </w:tc>
      </w:tr>
      <w:tr w:rsidR="00B00082" w:rsidRPr="006E2027" w:rsidTr="00B00082">
        <w:trPr>
          <w:gridAfter w:val="3"/>
          <w:wAfter w:w="3403" w:type="dxa"/>
        </w:trPr>
        <w:tc>
          <w:tcPr>
            <w:tcW w:w="8188" w:type="dxa"/>
          </w:tcPr>
          <w:p w:rsidR="00B00082" w:rsidRPr="00B00082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Is your son/daughter happy at the college?</w:t>
            </w:r>
          </w:p>
        </w:tc>
        <w:tc>
          <w:tcPr>
            <w:tcW w:w="1134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rPr>
          <w:gridAfter w:val="3"/>
          <w:wAfter w:w="3403" w:type="dxa"/>
        </w:trPr>
        <w:tc>
          <w:tcPr>
            <w:tcW w:w="8188" w:type="dxa"/>
          </w:tcPr>
          <w:p w:rsidR="00B00082" w:rsidRPr="00B00082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 xml:space="preserve">Do you feel that your son/daughter has developed as a result of being separate from the main school body? </w:t>
            </w:r>
            <w:r w:rsidRPr="00B00082">
              <w:rPr>
                <w:b/>
                <w:i/>
                <w:sz w:val="20"/>
                <w:szCs w:val="20"/>
              </w:rPr>
              <w:t>(for new students)</w:t>
            </w:r>
          </w:p>
        </w:tc>
        <w:tc>
          <w:tcPr>
            <w:tcW w:w="1134" w:type="dxa"/>
          </w:tcPr>
          <w:p w:rsidR="00B00082" w:rsidRPr="00400932" w:rsidRDefault="00BA0B78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3342A">
              <w:rPr>
                <w:sz w:val="20"/>
                <w:szCs w:val="20"/>
              </w:rPr>
              <w:t>%</w:t>
            </w:r>
          </w:p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rPr>
          <w:gridAfter w:val="3"/>
          <w:wAfter w:w="3403" w:type="dxa"/>
        </w:trPr>
        <w:tc>
          <w:tcPr>
            <w:tcW w:w="8188" w:type="dxa"/>
          </w:tcPr>
          <w:p w:rsidR="00B00082" w:rsidRPr="00B00082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Do you think that the college is the appropriate place for your son/daughter?</w:t>
            </w:r>
          </w:p>
        </w:tc>
        <w:tc>
          <w:tcPr>
            <w:tcW w:w="1134" w:type="dxa"/>
          </w:tcPr>
          <w:p w:rsidR="00B00082" w:rsidRDefault="00BA0B78" w:rsidP="00B0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3342A">
              <w:rPr>
                <w:sz w:val="20"/>
                <w:szCs w:val="20"/>
              </w:rPr>
              <w:t>%</w:t>
            </w:r>
          </w:p>
          <w:p w:rsidR="00B00082" w:rsidRPr="00400932" w:rsidRDefault="00B00082" w:rsidP="00B00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B00082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0082" w:rsidRPr="006E2027" w:rsidRDefault="00B00082" w:rsidP="00B0008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00082" w:rsidRPr="006E2027" w:rsidRDefault="00B00082" w:rsidP="00B0008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00082" w:rsidRPr="006E2027" w:rsidRDefault="00B00082" w:rsidP="00B0008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00082" w:rsidRPr="006E2027" w:rsidRDefault="00B00082" w:rsidP="00B0008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00082" w:rsidRPr="006E2027" w:rsidRDefault="00B00082" w:rsidP="00B0008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00082" w:rsidRPr="006E2027" w:rsidRDefault="00B00082" w:rsidP="00B00082">
            <w:pPr>
              <w:ind w:right="1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BLANK</w:t>
            </w:r>
          </w:p>
        </w:tc>
      </w:tr>
      <w:tr w:rsidR="00B00082" w:rsidRPr="006E2027" w:rsidTr="00B00082">
        <w:tc>
          <w:tcPr>
            <w:tcW w:w="8188" w:type="dxa"/>
          </w:tcPr>
          <w:p w:rsidR="00B00082" w:rsidRPr="00B00082" w:rsidRDefault="00B00082" w:rsidP="004B632C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The respect and we</w:t>
            </w:r>
            <w:r w:rsidR="004B632C">
              <w:rPr>
                <w:b/>
                <w:sz w:val="20"/>
                <w:szCs w:val="20"/>
              </w:rPr>
              <w:t>lcome shown to parents by staff</w:t>
            </w:r>
          </w:p>
        </w:tc>
        <w:tc>
          <w:tcPr>
            <w:tcW w:w="1134" w:type="dxa"/>
          </w:tcPr>
          <w:p w:rsidR="00B00082" w:rsidRPr="00400932" w:rsidRDefault="00BA0B78" w:rsidP="00B0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B00082" w:rsidRDefault="00BA0B78" w:rsidP="004B632C">
            <w:pPr>
              <w:ind w:left="374" w:hanging="3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with parents</w:t>
            </w:r>
          </w:p>
        </w:tc>
        <w:tc>
          <w:tcPr>
            <w:tcW w:w="1134" w:type="dxa"/>
          </w:tcPr>
          <w:p w:rsidR="00B00082" w:rsidRPr="00400932" w:rsidRDefault="00BA0B78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992" w:type="dxa"/>
          </w:tcPr>
          <w:p w:rsidR="00B00082" w:rsidRPr="00400932" w:rsidRDefault="00BA0B78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B00082" w:rsidRDefault="00B00082" w:rsidP="004B632C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The extent to which staff care about the students</w:t>
            </w:r>
          </w:p>
        </w:tc>
        <w:tc>
          <w:tcPr>
            <w:tcW w:w="1134" w:type="dxa"/>
          </w:tcPr>
          <w:p w:rsidR="00B00082" w:rsidRPr="00400932" w:rsidRDefault="00BA0B78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B00082" w:rsidRPr="00400932" w:rsidRDefault="00B00082" w:rsidP="00BA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availability of specialist facilities</w:t>
            </w:r>
          </w:p>
        </w:tc>
        <w:tc>
          <w:tcPr>
            <w:tcW w:w="1134" w:type="dxa"/>
          </w:tcPr>
          <w:p w:rsidR="00B00082" w:rsidRPr="00400932" w:rsidRDefault="00BA0B78" w:rsidP="004B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66.5%</w:t>
            </w: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3342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02227C" w:rsidRDefault="00BA0B78" w:rsidP="00B000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engag</w:t>
            </w:r>
            <w:r w:rsidR="00B00082" w:rsidRPr="0002227C">
              <w:rPr>
                <w:b/>
                <w:sz w:val="20"/>
                <w:szCs w:val="20"/>
              </w:rPr>
              <w:t>ing is the college environment?</w:t>
            </w:r>
          </w:p>
        </w:tc>
        <w:tc>
          <w:tcPr>
            <w:tcW w:w="1134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02227C" w:rsidRDefault="00B00082" w:rsidP="00B00082">
            <w:pPr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range of activities outside lessons</w:t>
            </w:r>
          </w:p>
        </w:tc>
        <w:tc>
          <w:tcPr>
            <w:tcW w:w="1134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43342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How well informed are parents about how students are getting on in college?</w:t>
            </w:r>
          </w:p>
        </w:tc>
        <w:tc>
          <w:tcPr>
            <w:tcW w:w="1134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91.5</w:t>
            </w:r>
            <w:r w:rsidR="0043342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current college curriculum being offered</w:t>
            </w:r>
          </w:p>
        </w:tc>
        <w:tc>
          <w:tcPr>
            <w:tcW w:w="1134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B00082" w:rsidRPr="00400932" w:rsidRDefault="00B00082" w:rsidP="00BA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contribution of Speech Therapy, Occupational Therapy, Physiotherapy and other Medical Services in meeting student’s needs.</w:t>
            </w:r>
          </w:p>
        </w:tc>
        <w:tc>
          <w:tcPr>
            <w:tcW w:w="1134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How good is the college in getting the best out of your child?</w:t>
            </w:r>
          </w:p>
        </w:tc>
        <w:tc>
          <w:tcPr>
            <w:tcW w:w="1134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arrangements for transport to and from college</w:t>
            </w:r>
          </w:p>
        </w:tc>
        <w:tc>
          <w:tcPr>
            <w:tcW w:w="1134" w:type="dxa"/>
          </w:tcPr>
          <w:p w:rsidR="00B00082" w:rsidRPr="00400932" w:rsidRDefault="00BA0B78" w:rsidP="004B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02227C" w:rsidRDefault="00B00082" w:rsidP="00BA0B78">
            <w:pPr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college’s arrangements for health, safety and security</w:t>
            </w:r>
          </w:p>
        </w:tc>
        <w:tc>
          <w:tcPr>
            <w:tcW w:w="1134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BA0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B00082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The range of work experience options</w:t>
            </w:r>
          </w:p>
        </w:tc>
        <w:tc>
          <w:tcPr>
            <w:tcW w:w="1134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58&amp;</w:t>
            </w: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33.5&amp;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BA0B78" w:rsidRDefault="00B00082" w:rsidP="0043342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00082" w:rsidRPr="00BA0B78" w:rsidRDefault="00BA0B78" w:rsidP="0043342A">
            <w:pPr>
              <w:jc w:val="center"/>
              <w:rPr>
                <w:sz w:val="20"/>
                <w:szCs w:val="20"/>
                <w:highlight w:val="yellow"/>
              </w:rPr>
            </w:pPr>
            <w:r w:rsidRPr="00BA0B78">
              <w:rPr>
                <w:sz w:val="20"/>
                <w:szCs w:val="20"/>
              </w:rPr>
              <w:t>8.5%</w:t>
            </w: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c>
          <w:tcPr>
            <w:tcW w:w="8188" w:type="dxa"/>
          </w:tcPr>
          <w:p w:rsidR="00B00082" w:rsidRPr="00B00082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 xml:space="preserve">The support and guidance given for moving to post 19 providers </w:t>
            </w:r>
            <w:r w:rsidRPr="00B00082">
              <w:rPr>
                <w:b/>
                <w:i/>
                <w:sz w:val="20"/>
                <w:szCs w:val="20"/>
              </w:rPr>
              <w:t>(leavers only)</w:t>
            </w:r>
          </w:p>
        </w:tc>
        <w:tc>
          <w:tcPr>
            <w:tcW w:w="1134" w:type="dxa"/>
          </w:tcPr>
          <w:p w:rsidR="00B00082" w:rsidRPr="00400932" w:rsidRDefault="004B632C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992" w:type="dxa"/>
          </w:tcPr>
          <w:p w:rsidR="00B00082" w:rsidRPr="00400932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B632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A0B78" w:rsidRPr="006E2027" w:rsidTr="00B00082">
        <w:tc>
          <w:tcPr>
            <w:tcW w:w="8188" w:type="dxa"/>
          </w:tcPr>
          <w:p w:rsidR="00BA0B78" w:rsidRPr="00B00082" w:rsidRDefault="00BA0B78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The support and guidance given</w:t>
            </w:r>
            <w:r>
              <w:rPr>
                <w:b/>
                <w:sz w:val="20"/>
                <w:szCs w:val="20"/>
              </w:rPr>
              <w:t xml:space="preserve"> for moving up to college at 16</w:t>
            </w:r>
            <w:r w:rsidRPr="00B0008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(1</w:t>
            </w:r>
            <w:r w:rsidRPr="00BA0B78">
              <w:rPr>
                <w:b/>
                <w:i/>
                <w:sz w:val="20"/>
                <w:szCs w:val="20"/>
                <w:vertAlign w:val="superscript"/>
              </w:rPr>
              <w:t>st</w:t>
            </w:r>
            <w:r>
              <w:rPr>
                <w:b/>
                <w:i/>
                <w:sz w:val="20"/>
                <w:szCs w:val="20"/>
              </w:rPr>
              <w:t xml:space="preserve"> years</w:t>
            </w:r>
            <w:r w:rsidRPr="00B00082">
              <w:rPr>
                <w:b/>
                <w:i/>
                <w:sz w:val="20"/>
                <w:szCs w:val="20"/>
              </w:rPr>
              <w:t xml:space="preserve"> only)</w:t>
            </w:r>
          </w:p>
        </w:tc>
        <w:tc>
          <w:tcPr>
            <w:tcW w:w="1134" w:type="dxa"/>
          </w:tcPr>
          <w:p w:rsidR="00BA0B78" w:rsidRDefault="00BA0B78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BA0B78" w:rsidRDefault="00BA0B78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0B78" w:rsidRDefault="00BA0B78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0B78" w:rsidRPr="00400932" w:rsidRDefault="00BA0B78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0B78" w:rsidRPr="00400932" w:rsidRDefault="00BA0B78" w:rsidP="0043342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BA0B78" w:rsidRPr="00400932" w:rsidRDefault="00BA0B78" w:rsidP="004334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0932" w:rsidRDefault="00400932" w:rsidP="00C11329">
      <w:pPr>
        <w:rPr>
          <w:sz w:val="22"/>
          <w:szCs w:val="22"/>
        </w:rPr>
      </w:pPr>
    </w:p>
    <w:p w:rsidR="004B632C" w:rsidRDefault="004B632C" w:rsidP="00C11329">
      <w:pPr>
        <w:rPr>
          <w:sz w:val="22"/>
          <w:szCs w:val="22"/>
        </w:rPr>
      </w:pPr>
    </w:p>
    <w:p w:rsidR="004B632C" w:rsidRDefault="004B632C" w:rsidP="00C11329">
      <w:pPr>
        <w:rPr>
          <w:sz w:val="22"/>
          <w:szCs w:val="22"/>
        </w:rPr>
      </w:pPr>
    </w:p>
    <w:p w:rsidR="004B632C" w:rsidRPr="006E2027" w:rsidRDefault="004B632C" w:rsidP="00C11329">
      <w:pPr>
        <w:rPr>
          <w:sz w:val="22"/>
          <w:szCs w:val="22"/>
        </w:rPr>
      </w:pPr>
    </w:p>
    <w:p w:rsidR="00C11329" w:rsidRDefault="00400932" w:rsidP="00C11329">
      <w:pPr>
        <w:rPr>
          <w:b/>
          <w:sz w:val="22"/>
          <w:szCs w:val="22"/>
        </w:rPr>
      </w:pPr>
      <w:r>
        <w:rPr>
          <w:b/>
          <w:sz w:val="22"/>
          <w:szCs w:val="22"/>
        </w:rPr>
        <w:t>Parents were asked to record what they thought</w:t>
      </w:r>
      <w:r w:rsidR="00C11329" w:rsidRPr="006E2027">
        <w:rPr>
          <w:b/>
          <w:sz w:val="22"/>
          <w:szCs w:val="22"/>
        </w:rPr>
        <w:t xml:space="preserve"> worked well:</w:t>
      </w:r>
    </w:p>
    <w:p w:rsidR="00C11329" w:rsidRPr="006E2027" w:rsidRDefault="00FD0456" w:rsidP="00C11329">
      <w:pPr>
        <w:rPr>
          <w:b/>
          <w:sz w:val="16"/>
          <w:szCs w:val="16"/>
        </w:rPr>
      </w:pPr>
      <w:r>
        <w:rPr>
          <w:rFonts w:ascii="Times New Roman" w:hAnsi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3683C" wp14:editId="02028677">
                <wp:simplePos x="0" y="0"/>
                <wp:positionH relativeFrom="column">
                  <wp:posOffset>-1905</wp:posOffset>
                </wp:positionH>
                <wp:positionV relativeFrom="paragraph">
                  <wp:posOffset>31750</wp:posOffset>
                </wp:positionV>
                <wp:extent cx="9258934" cy="3276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4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78" w:rsidRDefault="00FD0456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D0456">
                              <w:rPr>
                                <w:sz w:val="20"/>
                                <w:szCs w:val="20"/>
                              </w:rPr>
                              <w:t xml:space="preserve">XXX </w:t>
                            </w:r>
                            <w:r w:rsidR="00BA0B78">
                              <w:rPr>
                                <w:sz w:val="20"/>
                                <w:szCs w:val="20"/>
                              </w:rPr>
                              <w:t>is happy, settled and has grown in confidence this year.</w:t>
                            </w:r>
                          </w:p>
                          <w:p w:rsidR="00BA0B78" w:rsidRDefault="00BA0B78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Excellent friendly staff who have brought out the best in xxx.</w:t>
                            </w:r>
                          </w:p>
                          <w:p w:rsidR="00BA0B78" w:rsidRDefault="00BA0B78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Good range of varied activities.</w:t>
                            </w:r>
                          </w:p>
                          <w:p w:rsidR="00BA0B78" w:rsidRDefault="00BA0B78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Social nights well enjoyed.</w:t>
                            </w:r>
                          </w:p>
                          <w:p w:rsidR="0066312E" w:rsidRDefault="0066312E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Improvement in confidence and ability of students.</w:t>
                            </w:r>
                          </w:p>
                          <w:p w:rsidR="0066312E" w:rsidRDefault="0066312E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After school club/ youth club</w:t>
                            </w:r>
                          </w:p>
                          <w:p w:rsidR="0066312E" w:rsidRDefault="0066312E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Social evenings</w:t>
                            </w:r>
                          </w:p>
                          <w:p w:rsidR="0066312E" w:rsidRDefault="0066312E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Duke of Edinburgh scheme.</w:t>
                            </w:r>
                          </w:p>
                          <w:p w:rsidR="0066312E" w:rsidRDefault="0066312E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Everything has worked well xxx is so happy to go to college. Xxx has shown good development in all areas and is being independent in a lot of things at home.</w:t>
                            </w:r>
                          </w:p>
                          <w:p w:rsidR="0066312E" w:rsidRDefault="0066312E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Xxx is coming on very well.</w:t>
                            </w:r>
                          </w:p>
                          <w:p w:rsidR="0066312E" w:rsidRDefault="0066312E" w:rsidP="004B6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Being given tasks around college to complete independently. </w:t>
                            </w:r>
                          </w:p>
                          <w:p w:rsidR="0066312E" w:rsidRDefault="0066312E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My son seemed to settle in very quickly, he gets the right attention off physio etc. Communication great. He</w:t>
                            </w:r>
                            <w:r w:rsidRPr="0066312E">
                              <w:rPr>
                                <w:sz w:val="20"/>
                                <w:szCs w:val="20"/>
                              </w:rPr>
                              <w:t xml:space="preserve"> seems to enjoy the activities like hydro and music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He comes home happy and I think the transition worked well from school to college.</w:t>
                            </w:r>
                          </w:p>
                          <w:p w:rsidR="0066312E" w:rsidRDefault="0066312E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Communication between teachers and parents</w:t>
                            </w:r>
                          </w:p>
                          <w:p w:rsidR="0066312E" w:rsidRDefault="0066312E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Care and nurturing of pupils.</w:t>
                            </w:r>
                          </w:p>
                          <w:p w:rsidR="0066312E" w:rsidRPr="0066312E" w:rsidRDefault="0066312E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Commitment of staff to young people, with sincerity and warmth towards pupils. Many thanks for all your years of hard work. </w:t>
                            </w:r>
                          </w:p>
                          <w:p w:rsidR="00FD0456" w:rsidRDefault="00FD0456" w:rsidP="00C11329"/>
                          <w:p w:rsidR="00FD0456" w:rsidRDefault="00FD0456" w:rsidP="00C11329"/>
                          <w:p w:rsidR="00FD0456" w:rsidRDefault="00FD0456" w:rsidP="00C11329"/>
                          <w:p w:rsidR="00FD0456" w:rsidRDefault="00FD0456" w:rsidP="00C11329"/>
                          <w:p w:rsidR="00FD0456" w:rsidRDefault="00FD0456" w:rsidP="00C113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2.5pt;width:729.0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">
                <v:textbox>
                  <w:txbxContent>
                    <w:p w:rsidR="00BA0B78" w:rsidRDefault="00FD0456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FD0456">
                        <w:rPr>
                          <w:sz w:val="20"/>
                          <w:szCs w:val="20"/>
                        </w:rPr>
                        <w:t xml:space="preserve">XXX </w:t>
                      </w:r>
                      <w:r w:rsidR="00BA0B78">
                        <w:rPr>
                          <w:sz w:val="20"/>
                          <w:szCs w:val="20"/>
                        </w:rPr>
                        <w:t>is happy, settled and has grown in confidence this year.</w:t>
                      </w:r>
                    </w:p>
                    <w:p w:rsidR="00BA0B78" w:rsidRDefault="00BA0B78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Excellent friendly staff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who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have brought out the best in xxx.</w:t>
                      </w:r>
                    </w:p>
                    <w:p w:rsidR="00BA0B78" w:rsidRDefault="00BA0B78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Good range of varied activities.</w:t>
                      </w:r>
                    </w:p>
                    <w:p w:rsidR="00BA0B78" w:rsidRDefault="00BA0B78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Social nights well enjoyed.</w:t>
                      </w:r>
                    </w:p>
                    <w:p w:rsidR="0066312E" w:rsidRDefault="0066312E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Improvement in confidence and ability of students.</w:t>
                      </w:r>
                    </w:p>
                    <w:p w:rsidR="0066312E" w:rsidRDefault="0066312E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After school club/ youth club</w:t>
                      </w:r>
                    </w:p>
                    <w:p w:rsidR="0066312E" w:rsidRDefault="0066312E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Social evenings</w:t>
                      </w:r>
                    </w:p>
                    <w:p w:rsidR="0066312E" w:rsidRDefault="0066312E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Duke of Edinburgh scheme.</w:t>
                      </w:r>
                    </w:p>
                    <w:p w:rsidR="0066312E" w:rsidRDefault="0066312E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Everything has worked well xxx is so happy to go to college. Xxx has shown good development in all areas and is being independent in a lot of things at home.</w:t>
                      </w:r>
                    </w:p>
                    <w:p w:rsidR="0066312E" w:rsidRDefault="0066312E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Xxx is coming on very well.</w:t>
                      </w:r>
                    </w:p>
                    <w:p w:rsidR="0066312E" w:rsidRDefault="0066312E" w:rsidP="004B6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Being given tasks around college to complete independently. </w:t>
                      </w:r>
                    </w:p>
                    <w:p w:rsidR="0066312E" w:rsidRDefault="0066312E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My son seemed to settle in very quickly, he gets the right attention off physio etc. Communication great. He</w:t>
                      </w:r>
                      <w:r w:rsidRPr="0066312E">
                        <w:rPr>
                          <w:sz w:val="20"/>
                          <w:szCs w:val="20"/>
                        </w:rPr>
                        <w:t xml:space="preserve"> seems to enjoy the activities like hydro and music</w:t>
                      </w:r>
                      <w:r>
                        <w:rPr>
                          <w:sz w:val="20"/>
                          <w:szCs w:val="20"/>
                        </w:rPr>
                        <w:t>. He comes home happy and I think the transition worked well from school to college.</w:t>
                      </w:r>
                    </w:p>
                    <w:p w:rsidR="0066312E" w:rsidRDefault="0066312E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Communication between teachers and parents</w:t>
                      </w:r>
                    </w:p>
                    <w:p w:rsidR="0066312E" w:rsidRDefault="0066312E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Care and nurturing of pupils.</w:t>
                      </w:r>
                    </w:p>
                    <w:p w:rsidR="0066312E" w:rsidRPr="0066312E" w:rsidRDefault="0066312E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Commitment of staff to young people, with sincerity and warmth towards pupils. Many thanks for all your years of hard work. </w:t>
                      </w:r>
                    </w:p>
                    <w:p w:rsidR="00FD0456" w:rsidRDefault="00FD0456" w:rsidP="00C11329"/>
                    <w:p w:rsidR="00FD0456" w:rsidRDefault="00FD0456" w:rsidP="00C11329"/>
                    <w:p w:rsidR="00FD0456" w:rsidRDefault="00FD0456" w:rsidP="00C11329"/>
                    <w:p w:rsidR="00FD0456" w:rsidRDefault="00FD0456" w:rsidP="00C11329"/>
                    <w:p w:rsidR="00FD0456" w:rsidRDefault="00FD0456" w:rsidP="00C11329"/>
                  </w:txbxContent>
                </v:textbox>
              </v:shape>
            </w:pict>
          </mc:Fallback>
        </mc:AlternateContent>
      </w: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FD0456" w:rsidRDefault="00FD0456" w:rsidP="00C11329">
      <w:pPr>
        <w:rPr>
          <w:b/>
          <w:sz w:val="22"/>
          <w:szCs w:val="22"/>
        </w:rPr>
      </w:pPr>
    </w:p>
    <w:p w:rsidR="00FD0456" w:rsidRDefault="00FD0456" w:rsidP="00C11329">
      <w:pPr>
        <w:rPr>
          <w:b/>
          <w:sz w:val="22"/>
          <w:szCs w:val="22"/>
        </w:rPr>
      </w:pPr>
    </w:p>
    <w:p w:rsidR="00FD0456" w:rsidRDefault="00FD0456" w:rsidP="00C11329">
      <w:pPr>
        <w:rPr>
          <w:b/>
          <w:sz w:val="22"/>
          <w:szCs w:val="22"/>
        </w:rPr>
      </w:pPr>
    </w:p>
    <w:p w:rsidR="00C11329" w:rsidRPr="006E2027" w:rsidRDefault="00400932" w:rsidP="00C11329">
      <w:pPr>
        <w:rPr>
          <w:b/>
          <w:sz w:val="22"/>
          <w:szCs w:val="22"/>
        </w:rPr>
      </w:pPr>
      <w:r>
        <w:rPr>
          <w:b/>
          <w:sz w:val="22"/>
          <w:szCs w:val="22"/>
        </w:rPr>
        <w:t>Parents were asked to note any</w:t>
      </w:r>
      <w:r w:rsidR="00C11329" w:rsidRPr="006E2027">
        <w:rPr>
          <w:b/>
          <w:sz w:val="22"/>
          <w:szCs w:val="22"/>
        </w:rPr>
        <w:t xml:space="preserve"> areas for improvement:</w:t>
      </w:r>
    </w:p>
    <w:p w:rsidR="00C11329" w:rsidRPr="006E2027" w:rsidRDefault="00C11329" w:rsidP="00C1132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BB163" wp14:editId="2620F949">
                <wp:simplePos x="0" y="0"/>
                <wp:positionH relativeFrom="column">
                  <wp:posOffset>-49530</wp:posOffset>
                </wp:positionH>
                <wp:positionV relativeFrom="paragraph">
                  <wp:posOffset>33656</wp:posOffset>
                </wp:positionV>
                <wp:extent cx="9305925" cy="23812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59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456" w:rsidRDefault="0066312E" w:rsidP="00D26E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Communication home/ newsletters</w:t>
                            </w:r>
                          </w:p>
                          <w:p w:rsidR="0066312E" w:rsidRPr="00FD0456" w:rsidRDefault="0066312E" w:rsidP="00D26E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Attitude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.9pt;margin-top:2.65pt;width:732.7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">
                <v:textbox>
                  <w:txbxContent>
                    <w:p w:rsidR="00FD0456" w:rsidRDefault="0066312E" w:rsidP="00D26E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Communication home/ newsletters</w:t>
                      </w:r>
                    </w:p>
                    <w:p w:rsidR="0066312E" w:rsidRPr="00FD0456" w:rsidRDefault="0066312E" w:rsidP="00D26E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Attitude at home</w:t>
                      </w:r>
                    </w:p>
                  </w:txbxContent>
                </v:textbox>
              </v:shape>
            </w:pict>
          </mc:Fallback>
        </mc:AlternateContent>
      </w: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b/>
          <w:sz w:val="22"/>
          <w:szCs w:val="22"/>
        </w:rPr>
      </w:pPr>
    </w:p>
    <w:p w:rsidR="00C11329" w:rsidRPr="006E2027" w:rsidRDefault="00C11329" w:rsidP="00C11329">
      <w:pPr>
        <w:rPr>
          <w:b/>
          <w:sz w:val="22"/>
          <w:szCs w:val="22"/>
        </w:rPr>
      </w:pPr>
    </w:p>
    <w:p w:rsidR="00C11329" w:rsidRPr="006E2027" w:rsidRDefault="00C11329" w:rsidP="00C11329">
      <w:pPr>
        <w:rPr>
          <w:b/>
          <w:sz w:val="22"/>
          <w:szCs w:val="22"/>
        </w:rPr>
      </w:pPr>
    </w:p>
    <w:p w:rsidR="00C11329" w:rsidRPr="006E2027" w:rsidRDefault="00C11329" w:rsidP="00C11329">
      <w:pPr>
        <w:rPr>
          <w:b/>
          <w:sz w:val="22"/>
          <w:szCs w:val="22"/>
        </w:rPr>
      </w:pPr>
    </w:p>
    <w:p w:rsidR="00E1709C" w:rsidRDefault="00E1709C" w:rsidP="00C11329">
      <w:pPr>
        <w:rPr>
          <w:b/>
          <w:sz w:val="22"/>
          <w:szCs w:val="22"/>
        </w:rPr>
      </w:pPr>
    </w:p>
    <w:sectPr w:rsidR="00E1709C" w:rsidSect="00400932">
      <w:footerReference w:type="default" r:id="rId8"/>
      <w:pgSz w:w="16838" w:h="11906" w:orient="landscape" w:code="9"/>
      <w:pgMar w:top="567" w:right="426" w:bottom="284" w:left="993" w:header="70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56" w:rsidRDefault="00FD0456">
      <w:r>
        <w:separator/>
      </w:r>
    </w:p>
  </w:endnote>
  <w:endnote w:type="continuationSeparator" w:id="0">
    <w:p w:rsidR="00FD0456" w:rsidRDefault="00FD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56" w:rsidRDefault="00FD0456">
    <w:pPr>
      <w:jc w:val="center"/>
    </w:pPr>
  </w:p>
  <w:p w:rsidR="00FD0456" w:rsidRDefault="00FD0456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56" w:rsidRDefault="00FD0456">
      <w:r>
        <w:separator/>
      </w:r>
    </w:p>
  </w:footnote>
  <w:footnote w:type="continuationSeparator" w:id="0">
    <w:p w:rsidR="00FD0456" w:rsidRDefault="00FD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0CE"/>
    <w:multiLevelType w:val="hybridMultilevel"/>
    <w:tmpl w:val="DB4A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E7137"/>
    <w:multiLevelType w:val="hybridMultilevel"/>
    <w:tmpl w:val="5838E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4354C"/>
    <w:multiLevelType w:val="hybridMultilevel"/>
    <w:tmpl w:val="CE16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29"/>
    <w:rsid w:val="0002227C"/>
    <w:rsid w:val="00381B1B"/>
    <w:rsid w:val="003D7535"/>
    <w:rsid w:val="00400932"/>
    <w:rsid w:val="0043342A"/>
    <w:rsid w:val="00453665"/>
    <w:rsid w:val="004A407A"/>
    <w:rsid w:val="004B632C"/>
    <w:rsid w:val="0066312E"/>
    <w:rsid w:val="00760853"/>
    <w:rsid w:val="008E2A7D"/>
    <w:rsid w:val="00B00082"/>
    <w:rsid w:val="00B35F89"/>
    <w:rsid w:val="00BA0B78"/>
    <w:rsid w:val="00C11329"/>
    <w:rsid w:val="00D26E57"/>
    <w:rsid w:val="00D7015C"/>
    <w:rsid w:val="00E1709C"/>
    <w:rsid w:val="00ED0551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2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2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 Support</dc:creator>
  <cp:lastModifiedBy>Sadia Rashid</cp:lastModifiedBy>
  <cp:revision>2</cp:revision>
  <cp:lastPrinted>2014-10-09T15:20:00Z</cp:lastPrinted>
  <dcterms:created xsi:type="dcterms:W3CDTF">2018-06-20T08:39:00Z</dcterms:created>
  <dcterms:modified xsi:type="dcterms:W3CDTF">2018-06-20T08:39:00Z</dcterms:modified>
</cp:coreProperties>
</file>